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51" w:rsidRPr="00280FBF" w:rsidRDefault="00B92D51" w:rsidP="00367451">
      <w:pPr>
        <w:pStyle w:val="Akapitzlist1"/>
        <w:autoSpaceDE w:val="0"/>
        <w:spacing w:after="120" w:line="240" w:lineRule="auto"/>
        <w:ind w:left="0"/>
        <w:jc w:val="both"/>
        <w:rPr>
          <w:rFonts w:ascii="Bookman Old Style" w:hAnsi="Bookman Old Style" w:cs="Calibri"/>
        </w:rPr>
      </w:pPr>
      <w:r w:rsidRPr="00280FBF">
        <w:rPr>
          <w:rFonts w:ascii="Bookman Old Style" w:hAnsi="Bookman Old Style" w:cs="Calibri"/>
        </w:rPr>
        <w:t>Repty</w:t>
      </w:r>
      <w:r>
        <w:rPr>
          <w:rFonts w:ascii="Bookman Old Style" w:hAnsi="Bookman Old Style" w:cs="Calibri"/>
        </w:rPr>
        <w:t>, 2012-03-01</w:t>
      </w:r>
    </w:p>
    <w:p w:rsidR="00B92D51" w:rsidRPr="00280FBF" w:rsidRDefault="00B92D51" w:rsidP="00367451">
      <w:pPr>
        <w:pStyle w:val="BodyText"/>
        <w:tabs>
          <w:tab w:val="center" w:pos="5256"/>
          <w:tab w:val="right" w:pos="9792"/>
        </w:tabs>
        <w:rPr>
          <w:rFonts w:ascii="Bookman Old Style" w:hAnsi="Bookman Old Style" w:cs="Arial"/>
          <w:sz w:val="22"/>
          <w:szCs w:val="22"/>
        </w:rPr>
      </w:pPr>
      <w:r w:rsidRPr="00280FBF">
        <w:rPr>
          <w:rFonts w:ascii="Bookman Old Style" w:hAnsi="Bookman Old Style" w:cs="Calibri"/>
          <w:sz w:val="22"/>
          <w:szCs w:val="22"/>
        </w:rPr>
        <w:t xml:space="preserve">nr spr.: </w:t>
      </w:r>
      <w:r w:rsidRPr="00280FBF">
        <w:rPr>
          <w:rFonts w:ascii="Bookman Old Style" w:hAnsi="Bookman Old Style"/>
          <w:sz w:val="22"/>
          <w:szCs w:val="22"/>
          <w:u w:val="none"/>
        </w:rPr>
        <w:t>GCR/6/ZP/2012</w:t>
      </w:r>
    </w:p>
    <w:p w:rsidR="00B92D51" w:rsidRPr="00280FBF" w:rsidRDefault="00B92D51" w:rsidP="00367451">
      <w:pPr>
        <w:pStyle w:val="Akapitzlist1"/>
        <w:autoSpaceDE w:val="0"/>
        <w:spacing w:after="120" w:line="240" w:lineRule="auto"/>
        <w:ind w:left="0"/>
        <w:jc w:val="both"/>
        <w:rPr>
          <w:rFonts w:ascii="Bookman Old Style" w:hAnsi="Bookman Old Style" w:cs="Calibri"/>
        </w:rPr>
      </w:pPr>
    </w:p>
    <w:p w:rsidR="00B92D51" w:rsidRPr="00280FBF" w:rsidRDefault="00B92D51" w:rsidP="00367451">
      <w:pPr>
        <w:tabs>
          <w:tab w:val="center" w:pos="0"/>
          <w:tab w:val="right" w:pos="9792"/>
        </w:tabs>
        <w:jc w:val="center"/>
        <w:rPr>
          <w:rFonts w:ascii="Bookman Old Style" w:hAnsi="Bookman Old Style" w:cs="Calibri"/>
          <w:sz w:val="22"/>
          <w:szCs w:val="22"/>
        </w:rPr>
      </w:pPr>
      <w:r w:rsidRPr="00280FBF">
        <w:rPr>
          <w:rFonts w:ascii="Bookman Old Style" w:hAnsi="Bookman Old Style" w:cs="Calibri"/>
          <w:b/>
          <w:sz w:val="22"/>
          <w:szCs w:val="22"/>
          <w:u w:val="single"/>
        </w:rPr>
        <w:t xml:space="preserve">Do </w:t>
      </w:r>
      <w:r w:rsidRPr="00280FBF">
        <w:rPr>
          <w:rFonts w:ascii="Bookman Old Style" w:hAnsi="Bookman Old Style" w:cs="Calibri"/>
          <w:b/>
          <w:sz w:val="22"/>
          <w:szCs w:val="22"/>
          <w:u w:val="single"/>
        </w:rPr>
        <w:br/>
      </w:r>
      <w:r w:rsidRPr="00280FBF">
        <w:rPr>
          <w:rFonts w:ascii="Bookman Old Style" w:hAnsi="Bookman Old Style" w:cs="Calibri"/>
          <w:sz w:val="22"/>
          <w:szCs w:val="22"/>
        </w:rPr>
        <w:t xml:space="preserve">Uczestnicy postępowania prowadzonego </w:t>
      </w:r>
      <w:r w:rsidRPr="00280FBF">
        <w:rPr>
          <w:rFonts w:ascii="Bookman Old Style" w:hAnsi="Bookman Old Style" w:cs="Calibri"/>
          <w:sz w:val="22"/>
          <w:szCs w:val="22"/>
        </w:rPr>
        <w:br/>
        <w:t xml:space="preserve">w trybie przetargu nieograniczonego na usługę </w:t>
      </w:r>
      <w:r w:rsidRPr="00280FBF">
        <w:rPr>
          <w:rFonts w:ascii="Bookman Old Style" w:hAnsi="Bookman Old Style" w:cs="Calibri"/>
          <w:sz w:val="22"/>
          <w:szCs w:val="22"/>
        </w:rPr>
        <w:br/>
        <w:t>„Kompleksowe ubezpieczenie mienia i odpowiedzialności cywilnej”</w:t>
      </w:r>
    </w:p>
    <w:p w:rsidR="00B92D51" w:rsidRPr="00280FBF" w:rsidRDefault="00B92D51" w:rsidP="00367451">
      <w:pPr>
        <w:pStyle w:val="Akapitzlist1"/>
        <w:autoSpaceDE w:val="0"/>
        <w:spacing w:after="120" w:line="240" w:lineRule="auto"/>
        <w:ind w:left="0"/>
        <w:jc w:val="both"/>
        <w:rPr>
          <w:rFonts w:ascii="Bookman Old Style" w:hAnsi="Bookman Old Style" w:cs="Calibri"/>
        </w:rPr>
      </w:pPr>
    </w:p>
    <w:p w:rsidR="00B92D51" w:rsidRPr="00280FBF" w:rsidRDefault="00B92D51" w:rsidP="00367451">
      <w:pPr>
        <w:pStyle w:val="Akapitzlist1"/>
        <w:autoSpaceDE w:val="0"/>
        <w:spacing w:after="120" w:line="240" w:lineRule="auto"/>
        <w:ind w:left="0"/>
        <w:jc w:val="center"/>
        <w:rPr>
          <w:rFonts w:ascii="Bookman Old Style" w:hAnsi="Bookman Old Style" w:cs="Calibri"/>
          <w:b/>
          <w:u w:val="single"/>
        </w:rPr>
      </w:pPr>
      <w:r w:rsidRPr="00280FBF">
        <w:rPr>
          <w:rFonts w:ascii="Bookman Old Style" w:hAnsi="Bookman Old Style" w:cs="Calibri"/>
          <w:b/>
          <w:u w:val="single"/>
        </w:rPr>
        <w:t>Zamawiający</w:t>
      </w:r>
    </w:p>
    <w:p w:rsidR="00B92D51" w:rsidRPr="00280FBF" w:rsidRDefault="00B92D51" w:rsidP="00367451">
      <w:pPr>
        <w:tabs>
          <w:tab w:val="center" w:pos="5256"/>
          <w:tab w:val="right" w:pos="9792"/>
        </w:tabs>
        <w:ind w:left="2793" w:hanging="2793"/>
        <w:jc w:val="center"/>
        <w:rPr>
          <w:rFonts w:ascii="Bookman Old Style" w:hAnsi="Bookman Old Style" w:cs="Arial"/>
          <w:sz w:val="22"/>
          <w:szCs w:val="22"/>
        </w:rPr>
      </w:pPr>
      <w:r w:rsidRPr="00280FBF">
        <w:rPr>
          <w:rFonts w:ascii="Bookman Old Style" w:hAnsi="Bookman Old Style" w:cs="Arial"/>
          <w:sz w:val="22"/>
          <w:szCs w:val="22"/>
        </w:rPr>
        <w:t>Samodzielny Publiczny Zakład Opieki Zdrowotnej „REPTY”</w:t>
      </w:r>
    </w:p>
    <w:p w:rsidR="00B92D51" w:rsidRPr="00280FBF" w:rsidRDefault="00B92D51" w:rsidP="00367451">
      <w:pPr>
        <w:tabs>
          <w:tab w:val="center" w:pos="5256"/>
          <w:tab w:val="right" w:pos="9792"/>
        </w:tabs>
        <w:ind w:left="2793" w:hanging="2793"/>
        <w:jc w:val="center"/>
        <w:rPr>
          <w:rFonts w:ascii="Bookman Old Style" w:hAnsi="Bookman Old Style" w:cs="Arial"/>
          <w:sz w:val="22"/>
          <w:szCs w:val="22"/>
        </w:rPr>
      </w:pPr>
      <w:r w:rsidRPr="00280FBF">
        <w:rPr>
          <w:rFonts w:ascii="Bookman Old Style" w:hAnsi="Bookman Old Style" w:cs="Arial"/>
          <w:sz w:val="22"/>
          <w:szCs w:val="22"/>
        </w:rPr>
        <w:t>Górnośląskie Centrum Rehabilitacji im. gen Jerzego Ziętka</w:t>
      </w:r>
    </w:p>
    <w:p w:rsidR="00B92D51" w:rsidRPr="00280FBF" w:rsidRDefault="00B92D51" w:rsidP="00367451">
      <w:pPr>
        <w:tabs>
          <w:tab w:val="center" w:pos="5256"/>
          <w:tab w:val="right" w:pos="9792"/>
        </w:tabs>
        <w:ind w:left="2793" w:hanging="2793"/>
        <w:jc w:val="center"/>
        <w:rPr>
          <w:rFonts w:ascii="Bookman Old Style" w:hAnsi="Bookman Old Style" w:cs="Arial"/>
          <w:sz w:val="22"/>
          <w:szCs w:val="22"/>
        </w:rPr>
      </w:pPr>
      <w:r w:rsidRPr="00280FBF">
        <w:rPr>
          <w:rFonts w:ascii="Bookman Old Style" w:hAnsi="Bookman Old Style" w:cs="Arial"/>
          <w:sz w:val="22"/>
          <w:szCs w:val="22"/>
        </w:rPr>
        <w:t>42-604 Tarnowskie Góry ul. Śniadeckiego 1</w:t>
      </w:r>
    </w:p>
    <w:p w:rsidR="00B92D51" w:rsidRPr="00280FBF" w:rsidRDefault="00B92D51" w:rsidP="00367451">
      <w:pPr>
        <w:tabs>
          <w:tab w:val="center" w:pos="5256"/>
          <w:tab w:val="right" w:pos="9792"/>
        </w:tabs>
        <w:ind w:left="2793" w:hanging="2793"/>
        <w:jc w:val="center"/>
        <w:rPr>
          <w:rFonts w:ascii="Bookman Old Style" w:hAnsi="Bookman Old Style" w:cs="Arial"/>
          <w:sz w:val="22"/>
          <w:szCs w:val="22"/>
        </w:rPr>
      </w:pPr>
      <w:r w:rsidRPr="00280FBF">
        <w:rPr>
          <w:rFonts w:ascii="Bookman Old Style" w:hAnsi="Bookman Old Style" w:cs="Arial"/>
          <w:sz w:val="22"/>
          <w:szCs w:val="22"/>
        </w:rPr>
        <w:t>Regon: 000291701 NIP: 645-000-93-46</w:t>
      </w:r>
    </w:p>
    <w:p w:rsidR="00B92D51" w:rsidRPr="00280FBF" w:rsidRDefault="00B92D51" w:rsidP="00367451">
      <w:pPr>
        <w:pStyle w:val="Akapitzlist1"/>
        <w:autoSpaceDE w:val="0"/>
        <w:spacing w:after="120" w:line="240" w:lineRule="auto"/>
        <w:ind w:left="0"/>
        <w:jc w:val="center"/>
        <w:rPr>
          <w:rFonts w:ascii="Bookman Old Style" w:hAnsi="Bookman Old Style" w:cs="Calibri"/>
          <w:b/>
          <w:u w:val="single"/>
        </w:rPr>
      </w:pPr>
    </w:p>
    <w:p w:rsidR="00B92D51" w:rsidRPr="00280FBF" w:rsidRDefault="00B92D51" w:rsidP="00367451">
      <w:pPr>
        <w:pStyle w:val="Akapitzlist1"/>
        <w:autoSpaceDE w:val="0"/>
        <w:spacing w:after="120" w:line="240" w:lineRule="auto"/>
        <w:ind w:left="0"/>
        <w:jc w:val="center"/>
        <w:rPr>
          <w:rFonts w:ascii="Bookman Old Style" w:hAnsi="Bookman Old Style" w:cs="Calibri"/>
          <w:b/>
          <w:u w:val="single"/>
        </w:rPr>
      </w:pPr>
      <w:r w:rsidRPr="00280FBF">
        <w:rPr>
          <w:rFonts w:ascii="Bookman Old Style" w:hAnsi="Bookman Old Style" w:cs="Calibri"/>
          <w:b/>
          <w:u w:val="single"/>
        </w:rPr>
        <w:t>Dotyczy</w:t>
      </w:r>
    </w:p>
    <w:p w:rsidR="00B92D51" w:rsidRPr="00280FBF" w:rsidRDefault="00B92D51" w:rsidP="00367451">
      <w:pPr>
        <w:pStyle w:val="Akapitzlist1"/>
        <w:autoSpaceDE w:val="0"/>
        <w:spacing w:after="120" w:line="240" w:lineRule="auto"/>
        <w:ind w:left="0"/>
        <w:jc w:val="center"/>
        <w:rPr>
          <w:rFonts w:ascii="Bookman Old Style" w:hAnsi="Bookman Old Style" w:cs="Calibri"/>
        </w:rPr>
      </w:pPr>
      <w:r w:rsidRPr="00280FBF">
        <w:rPr>
          <w:rFonts w:ascii="Bookman Old Style" w:hAnsi="Bookman Old Style" w:cs="Calibri"/>
        </w:rPr>
        <w:t>Odpowiedzi na pytania oraz wyjaśnienia dla Oferentów</w:t>
      </w:r>
    </w:p>
    <w:p w:rsidR="00B92D51" w:rsidRPr="00280FBF" w:rsidRDefault="00B92D51" w:rsidP="00367451">
      <w:pPr>
        <w:pStyle w:val="Standard"/>
        <w:jc w:val="both"/>
        <w:rPr>
          <w:rFonts w:ascii="Bookman Old Style" w:hAnsi="Bookman Old Style"/>
          <w:color w:val="000000"/>
          <w:sz w:val="22"/>
          <w:szCs w:val="22"/>
          <w:vertAlign w:val="superscript"/>
        </w:rPr>
      </w:pPr>
    </w:p>
    <w:p w:rsidR="00B92D51" w:rsidRPr="00280FBF" w:rsidRDefault="00B92D51" w:rsidP="00367451">
      <w:pPr>
        <w:shd w:val="clear" w:color="auto" w:fill="EEECE1"/>
        <w:jc w:val="both"/>
        <w:rPr>
          <w:rFonts w:ascii="Bookman Old Style" w:hAnsi="Bookman Old Style" w:cs="Calibri"/>
          <w:sz w:val="22"/>
          <w:szCs w:val="22"/>
        </w:rPr>
      </w:pPr>
      <w:r w:rsidRPr="00280FBF">
        <w:rPr>
          <w:rFonts w:ascii="Bookman Old Style" w:hAnsi="Bookman Old Style" w:cs="Calibri"/>
          <w:sz w:val="22"/>
          <w:szCs w:val="22"/>
        </w:rPr>
        <w:t>Niniejszym informujemy, iż w przedmiotowym postępowaniu, na podstawie ustawy z dnia 29 stycznia 2004 r. – Prawo zamówień publicznych (tekst jednolity - (Dz.U. z 2010. Nr 113, poz. 759) wpłynęły, zgodnie z art. 38 ust. 1 ustawy,  zapytania o wyjaśnienie treści SIWZ:</w:t>
      </w:r>
    </w:p>
    <w:p w:rsidR="00B92D51" w:rsidRPr="00280FBF" w:rsidRDefault="00B92D51" w:rsidP="00367451">
      <w:pPr>
        <w:pStyle w:val="Akapitzlist1"/>
        <w:tabs>
          <w:tab w:val="center" w:pos="4534"/>
          <w:tab w:val="left" w:pos="7485"/>
        </w:tabs>
        <w:autoSpaceDE w:val="0"/>
        <w:spacing w:after="120" w:line="240" w:lineRule="auto"/>
        <w:ind w:left="0"/>
        <w:rPr>
          <w:rFonts w:ascii="Bookman Old Style" w:hAnsi="Bookman Old Style" w:cs="Calibri"/>
          <w:b/>
        </w:rPr>
      </w:pPr>
    </w:p>
    <w:p w:rsidR="00B92D51" w:rsidRPr="00CA31F8" w:rsidRDefault="00B92D51" w:rsidP="00351EA6">
      <w:pPr>
        <w:pStyle w:val="Normalny1"/>
        <w:widowControl/>
        <w:numPr>
          <w:ilvl w:val="0"/>
          <w:numId w:val="18"/>
        </w:numPr>
        <w:tabs>
          <w:tab w:val="left" w:pos="1224"/>
        </w:tabs>
        <w:autoSpaceDE w:val="0"/>
        <w:spacing w:line="280" w:lineRule="exact"/>
        <w:ind w:left="360"/>
        <w:jc w:val="both"/>
        <w:rPr>
          <w:rFonts w:ascii="Bookman Old Style" w:hAnsi="Bookman Old Style" w:cs="Arial"/>
          <w:sz w:val="22"/>
          <w:szCs w:val="22"/>
        </w:rPr>
      </w:pPr>
      <w:r w:rsidRPr="00CA31F8">
        <w:rPr>
          <w:rFonts w:ascii="Bookman Old Style" w:hAnsi="Bookman Old Style" w:cs="Arial"/>
          <w:sz w:val="22"/>
          <w:szCs w:val="22"/>
        </w:rPr>
        <w:t xml:space="preserve">W pkt 3.11.2 </w:t>
      </w:r>
      <w:r>
        <w:rPr>
          <w:rFonts w:ascii="Bookman Old Style" w:hAnsi="Bookman Old Style" w:cs="Arial"/>
          <w:sz w:val="22"/>
          <w:szCs w:val="22"/>
        </w:rPr>
        <w:t xml:space="preserve">ponownie </w:t>
      </w:r>
      <w:r w:rsidRPr="00CA31F8">
        <w:rPr>
          <w:rFonts w:ascii="Bookman Old Style" w:hAnsi="Bookman Old Style" w:cs="Arial"/>
          <w:sz w:val="22"/>
          <w:szCs w:val="22"/>
        </w:rPr>
        <w:t>prosimy o wykreślenie frazy „rozszerzenie zakresu ubezpieczenia o szkody spowodowane w wyniku akcji (…) celów politycznych lub społecznych” i zastąpienia jej poniższymi zapisami:</w:t>
      </w:r>
    </w:p>
    <w:p w:rsidR="00B92D51" w:rsidRPr="00CA31F8" w:rsidRDefault="00B92D51" w:rsidP="00351EA6">
      <w:pPr>
        <w:spacing w:line="280" w:lineRule="exact"/>
        <w:ind w:left="360"/>
        <w:jc w:val="both"/>
        <w:rPr>
          <w:rFonts w:ascii="Bookman Old Style" w:hAnsi="Bookman Old Style" w:cs="Arial"/>
          <w:sz w:val="22"/>
          <w:szCs w:val="22"/>
        </w:rPr>
      </w:pPr>
      <w:r w:rsidRPr="00CA31F8">
        <w:rPr>
          <w:rFonts w:ascii="Bookman Old Style" w:hAnsi="Bookman Old Style" w:cs="Arial"/>
          <w:sz w:val="22"/>
          <w:szCs w:val="22"/>
        </w:rPr>
        <w:t>Ustala się, że do zakresu ochrony ubezpieczeniowej włącza się szkody powstałe w ubezpieczonym mieniu w wyniku zdarzeń losowych objętych ochroną ubezpieczeniową oraz akcji ratowniczej prowadzonej w związku z tymi zdarzeniami, będącymi bezpośrednim następstwem aktów terroryzmu.</w:t>
      </w:r>
    </w:p>
    <w:p w:rsidR="00B92D51" w:rsidRPr="00CA31F8" w:rsidRDefault="00B92D51" w:rsidP="00351EA6">
      <w:pPr>
        <w:spacing w:line="280" w:lineRule="exact"/>
        <w:ind w:left="360"/>
        <w:jc w:val="both"/>
        <w:rPr>
          <w:rFonts w:ascii="Bookman Old Style" w:hAnsi="Bookman Old Style" w:cs="Arial"/>
          <w:sz w:val="22"/>
          <w:szCs w:val="22"/>
        </w:rPr>
      </w:pPr>
      <w:r w:rsidRPr="00CA31F8">
        <w:rPr>
          <w:rFonts w:ascii="Bookman Old Style" w:hAnsi="Bookman Old Style" w:cs="Arial"/>
          <w:sz w:val="22"/>
          <w:szCs w:val="22"/>
        </w:rPr>
        <w:t>Przez akty terroryzmu rozumie się wszelkiego rodzaju działanie mające na celu wprowadzenie chaosu, zastraszenie ludności lub dezorganizację życia publicznego dla osiągnięcia określonych skutków ekonomicznych, politycznych, religijnych, ideologicznych, socjalnych lub społecznych.</w:t>
      </w:r>
    </w:p>
    <w:p w:rsidR="00B92D51" w:rsidRPr="00CA31F8" w:rsidRDefault="00B92D51" w:rsidP="00351EA6">
      <w:pPr>
        <w:tabs>
          <w:tab w:val="left" w:pos="851"/>
        </w:tabs>
        <w:suppressAutoHyphens/>
        <w:autoSpaceDE w:val="0"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CA31F8">
        <w:rPr>
          <w:rFonts w:ascii="Bookman Old Style" w:hAnsi="Bookman Old Style" w:cs="Arial"/>
          <w:b/>
          <w:sz w:val="22"/>
          <w:szCs w:val="22"/>
          <w:lang w:eastAsia="ar-SA"/>
        </w:rPr>
        <w:t>Odpowiedź: Brak zgody, w mocy pozostają zapisy SIWZ.</w:t>
      </w:r>
    </w:p>
    <w:p w:rsidR="00B92D51" w:rsidRDefault="00B92D51" w:rsidP="001A1517">
      <w:pPr>
        <w:rPr>
          <w:rFonts w:ascii="Bookman Old Style" w:hAnsi="Bookman Old Style" w:cs="Arial"/>
          <w:sz w:val="22"/>
          <w:szCs w:val="22"/>
        </w:rPr>
      </w:pPr>
    </w:p>
    <w:p w:rsidR="00B92D51" w:rsidRPr="00CA31F8" w:rsidRDefault="00B92D51" w:rsidP="00351EA6">
      <w:pPr>
        <w:numPr>
          <w:ilvl w:val="0"/>
          <w:numId w:val="18"/>
        </w:numPr>
        <w:spacing w:line="280" w:lineRule="exact"/>
        <w:ind w:left="360"/>
        <w:jc w:val="both"/>
        <w:rPr>
          <w:rStyle w:val="Domylnaczcionkaakapitu1"/>
          <w:rFonts w:ascii="Bookman Old Style" w:hAnsi="Bookman Old Style" w:cs="Arial"/>
          <w:sz w:val="22"/>
          <w:szCs w:val="22"/>
        </w:rPr>
      </w:pPr>
      <w:r w:rsidRPr="00CA31F8">
        <w:rPr>
          <w:rFonts w:ascii="Bookman Old Style" w:hAnsi="Bookman Old Style" w:cs="Arial"/>
          <w:sz w:val="22"/>
          <w:szCs w:val="22"/>
          <w:lang w:eastAsia="ar-SA"/>
        </w:rPr>
        <w:t>W pkt 3.11.5</w:t>
      </w:r>
      <w:r>
        <w:rPr>
          <w:rFonts w:ascii="Bookman Old Style" w:hAnsi="Bookman Old Style" w:cs="Arial"/>
          <w:sz w:val="22"/>
          <w:szCs w:val="22"/>
          <w:lang w:eastAsia="ar-SA"/>
        </w:rPr>
        <w:t xml:space="preserve"> ponownie </w:t>
      </w:r>
      <w:r w:rsidRPr="00CA31F8">
        <w:rPr>
          <w:rStyle w:val="Domylnaczcionkaakapitu1"/>
          <w:rFonts w:ascii="Bookman Old Style" w:hAnsi="Bookman Old Style" w:cs="Arial"/>
          <w:sz w:val="22"/>
          <w:szCs w:val="22"/>
        </w:rPr>
        <w:t>prosimy o wprowadzenie poniższych zapisów:</w:t>
      </w:r>
    </w:p>
    <w:p w:rsidR="00B92D51" w:rsidRPr="00CA31F8" w:rsidRDefault="00B92D51" w:rsidP="00351EA6">
      <w:pPr>
        <w:pStyle w:val="Normalny1"/>
        <w:widowControl/>
        <w:tabs>
          <w:tab w:val="num" w:pos="360"/>
          <w:tab w:val="left" w:pos="1224"/>
        </w:tabs>
        <w:autoSpaceDE w:val="0"/>
        <w:spacing w:line="280" w:lineRule="exact"/>
        <w:ind w:left="720" w:hanging="360"/>
        <w:jc w:val="both"/>
        <w:rPr>
          <w:rStyle w:val="Domylnaczcionkaakapitu1"/>
          <w:rFonts w:ascii="Bookman Old Style" w:hAnsi="Bookman Old Style" w:cs="Arial"/>
          <w:sz w:val="22"/>
          <w:szCs w:val="22"/>
        </w:rPr>
      </w:pPr>
      <w:r w:rsidRPr="00CA31F8">
        <w:rPr>
          <w:rStyle w:val="Domylnaczcionkaakapitu1"/>
          <w:rFonts w:ascii="Bookman Old Style" w:hAnsi="Bookman Old Style" w:cs="Arial"/>
          <w:sz w:val="22"/>
          <w:szCs w:val="22"/>
        </w:rPr>
        <w:t>- wyłączenie z ochrony szkód w obiektach:</w:t>
      </w:r>
    </w:p>
    <w:p w:rsidR="00B92D51" w:rsidRPr="00CA31F8" w:rsidRDefault="00B92D51" w:rsidP="00351EA6">
      <w:pPr>
        <w:pStyle w:val="section1"/>
        <w:numPr>
          <w:ilvl w:val="0"/>
          <w:numId w:val="9"/>
        </w:numPr>
        <w:tabs>
          <w:tab w:val="num" w:pos="360"/>
          <w:tab w:val="left" w:pos="1440"/>
        </w:tabs>
        <w:suppressAutoHyphens/>
        <w:snapToGrid w:val="0"/>
        <w:spacing w:before="0" w:beforeAutospacing="0" w:after="0" w:afterAutospacing="0" w:line="280" w:lineRule="exact"/>
        <w:ind w:left="1440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A31F8">
        <w:rPr>
          <w:rFonts w:ascii="Bookman Old Style" w:hAnsi="Bookman Old Style" w:cs="Arial"/>
          <w:sz w:val="22"/>
          <w:szCs w:val="22"/>
        </w:rPr>
        <w:t>nie posiadających odbioru końcowego robót dokonanego przez organ nadzoru budowlanego,</w:t>
      </w:r>
    </w:p>
    <w:p w:rsidR="00B92D51" w:rsidRPr="00CA31F8" w:rsidRDefault="00B92D51" w:rsidP="00351EA6">
      <w:pPr>
        <w:pStyle w:val="section1"/>
        <w:numPr>
          <w:ilvl w:val="0"/>
          <w:numId w:val="9"/>
        </w:numPr>
        <w:tabs>
          <w:tab w:val="num" w:pos="360"/>
          <w:tab w:val="left" w:pos="1440"/>
        </w:tabs>
        <w:suppressAutoHyphens/>
        <w:snapToGrid w:val="0"/>
        <w:spacing w:before="0" w:beforeAutospacing="0" w:after="0" w:afterAutospacing="0" w:line="280" w:lineRule="exact"/>
        <w:ind w:left="1440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A31F8">
        <w:rPr>
          <w:rFonts w:ascii="Bookman Old Style" w:hAnsi="Bookman Old Style" w:cs="Arial"/>
          <w:sz w:val="22"/>
          <w:szCs w:val="22"/>
        </w:rPr>
        <w:t>tymczasowych bądź dopuszczonych tymczasowo do użytkowania,</w:t>
      </w:r>
    </w:p>
    <w:p w:rsidR="00B92D51" w:rsidRPr="00CA31F8" w:rsidRDefault="00B92D51" w:rsidP="00351EA6">
      <w:pPr>
        <w:pStyle w:val="section1"/>
        <w:numPr>
          <w:ilvl w:val="0"/>
          <w:numId w:val="9"/>
        </w:numPr>
        <w:tabs>
          <w:tab w:val="num" w:pos="360"/>
          <w:tab w:val="left" w:pos="1440"/>
        </w:tabs>
        <w:suppressAutoHyphens/>
        <w:snapToGrid w:val="0"/>
        <w:spacing w:before="0" w:beforeAutospacing="0" w:after="0" w:afterAutospacing="0" w:line="280" w:lineRule="exact"/>
        <w:ind w:left="1440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A31F8">
        <w:rPr>
          <w:rFonts w:ascii="Bookman Old Style" w:hAnsi="Bookman Old Style" w:cs="Arial"/>
          <w:sz w:val="22"/>
          <w:szCs w:val="22"/>
        </w:rPr>
        <w:t>użytkowanych niezgodnie z przeznaczeniem,</w:t>
      </w:r>
    </w:p>
    <w:p w:rsidR="00B92D51" w:rsidRPr="00CA31F8" w:rsidRDefault="00B92D51" w:rsidP="00351EA6">
      <w:pPr>
        <w:pStyle w:val="section1"/>
        <w:numPr>
          <w:ilvl w:val="0"/>
          <w:numId w:val="9"/>
        </w:numPr>
        <w:tabs>
          <w:tab w:val="num" w:pos="360"/>
          <w:tab w:val="left" w:pos="1440"/>
        </w:tabs>
        <w:suppressAutoHyphens/>
        <w:snapToGrid w:val="0"/>
        <w:spacing w:before="0" w:beforeAutospacing="0" w:after="0" w:afterAutospacing="0" w:line="280" w:lineRule="exact"/>
        <w:ind w:left="1440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A31F8">
        <w:rPr>
          <w:rFonts w:ascii="Bookman Old Style" w:hAnsi="Bookman Old Style" w:cs="Arial"/>
          <w:sz w:val="22"/>
          <w:szCs w:val="22"/>
        </w:rPr>
        <w:t>wyłączonych z użytkowania lub eksploatacji,</w:t>
      </w:r>
    </w:p>
    <w:p w:rsidR="00B92D51" w:rsidRPr="00CA31F8" w:rsidRDefault="00B92D51" w:rsidP="00351EA6">
      <w:pPr>
        <w:pStyle w:val="section1"/>
        <w:numPr>
          <w:ilvl w:val="0"/>
          <w:numId w:val="9"/>
        </w:numPr>
        <w:tabs>
          <w:tab w:val="num" w:pos="360"/>
          <w:tab w:val="left" w:pos="1440"/>
        </w:tabs>
        <w:suppressAutoHyphens/>
        <w:snapToGrid w:val="0"/>
        <w:spacing w:before="0" w:beforeAutospacing="0" w:after="0" w:afterAutospacing="0" w:line="280" w:lineRule="exact"/>
        <w:ind w:left="1440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CA31F8">
        <w:rPr>
          <w:rFonts w:ascii="Bookman Old Style" w:hAnsi="Bookman Old Style" w:cs="Arial"/>
          <w:sz w:val="22"/>
          <w:szCs w:val="22"/>
        </w:rPr>
        <w:t>których wiek przekracza 50 lat’</w:t>
      </w:r>
    </w:p>
    <w:p w:rsidR="00B92D51" w:rsidRPr="00CA31F8" w:rsidRDefault="00B92D51" w:rsidP="00351EA6">
      <w:pPr>
        <w:pStyle w:val="Normalny1"/>
        <w:widowControl/>
        <w:tabs>
          <w:tab w:val="num" w:pos="360"/>
          <w:tab w:val="left" w:pos="1224"/>
        </w:tabs>
        <w:autoSpaceDE w:val="0"/>
        <w:spacing w:line="280" w:lineRule="exact"/>
        <w:ind w:left="720" w:hanging="360"/>
        <w:jc w:val="both"/>
        <w:rPr>
          <w:rFonts w:ascii="Bookman Old Style" w:hAnsi="Bookman Old Style" w:cs="Arial"/>
          <w:sz w:val="22"/>
          <w:szCs w:val="22"/>
        </w:rPr>
      </w:pPr>
      <w:r w:rsidRPr="00CA31F8">
        <w:rPr>
          <w:rFonts w:ascii="Bookman Old Style" w:hAnsi="Bookman Old Style" w:cs="Arial"/>
          <w:sz w:val="22"/>
          <w:szCs w:val="22"/>
        </w:rPr>
        <w:t>- ustalenie franszyzy redukcyjnej w wysokości 10% wartości szkody nie mniej niż 1.000 zł</w:t>
      </w:r>
    </w:p>
    <w:p w:rsidR="00B92D51" w:rsidRPr="00CA31F8" w:rsidRDefault="00B92D51" w:rsidP="00351EA6">
      <w:pPr>
        <w:tabs>
          <w:tab w:val="left" w:pos="851"/>
        </w:tabs>
        <w:suppressAutoHyphens/>
        <w:autoSpaceDE w:val="0"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CA31F8">
        <w:rPr>
          <w:rFonts w:ascii="Bookman Old Style" w:hAnsi="Bookman Old Style" w:cs="Arial"/>
          <w:b/>
          <w:sz w:val="22"/>
          <w:szCs w:val="22"/>
          <w:lang w:eastAsia="ar-SA"/>
        </w:rPr>
        <w:t>Odpowiedź: Brak zgody, w mocy pozostają zapisy SIWZ.</w:t>
      </w:r>
      <w:r>
        <w:rPr>
          <w:rFonts w:ascii="Bookman Old Style" w:hAnsi="Bookman Old Style" w:cs="Arial"/>
          <w:b/>
          <w:sz w:val="22"/>
          <w:szCs w:val="22"/>
          <w:lang w:eastAsia="ar-SA"/>
        </w:rPr>
        <w:t xml:space="preserve"> </w:t>
      </w:r>
    </w:p>
    <w:p w:rsidR="00B92D51" w:rsidRPr="00280FBF" w:rsidRDefault="00B92D51" w:rsidP="001A1517">
      <w:pPr>
        <w:rPr>
          <w:rFonts w:ascii="Bookman Old Style" w:hAnsi="Bookman Old Style" w:cs="Arial"/>
          <w:sz w:val="22"/>
          <w:szCs w:val="22"/>
        </w:rPr>
      </w:pPr>
    </w:p>
    <w:p w:rsidR="00B92D51" w:rsidRDefault="00B92D51" w:rsidP="00351EA6">
      <w:pPr>
        <w:spacing w:line="280" w:lineRule="exact"/>
        <w:ind w:left="36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Ponadto, w związku z przesłanymi w dniu dzisiejszym informacjami uzupełniającymi, prosimy o przesłanie poniższych dokumentów, tj.:</w:t>
      </w:r>
    </w:p>
    <w:p w:rsidR="00B92D51" w:rsidRDefault="00B92D51" w:rsidP="00351EA6">
      <w:pPr>
        <w:pStyle w:val="ListParagraph"/>
        <w:numPr>
          <w:ilvl w:val="0"/>
          <w:numId w:val="23"/>
        </w:numPr>
        <w:spacing w:line="280" w:lineRule="exact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Ostatni protokół ustaleń z czynności kontrolno-rozpoznawczych PSP;</w:t>
      </w:r>
    </w:p>
    <w:p w:rsidR="00B92D51" w:rsidRDefault="00B92D51" w:rsidP="00351EA6">
      <w:pPr>
        <w:pStyle w:val="ListParagraph"/>
        <w:numPr>
          <w:ilvl w:val="0"/>
          <w:numId w:val="23"/>
        </w:numPr>
        <w:spacing w:line="280" w:lineRule="exact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Ekspertyza techniczna w zakresie dostosowania do wymagań ochrony przeciwpożarowej,</w:t>
      </w:r>
    </w:p>
    <w:p w:rsidR="00B92D51" w:rsidRDefault="00B92D51" w:rsidP="00351EA6">
      <w:pPr>
        <w:pStyle w:val="ListParagraph"/>
        <w:numPr>
          <w:ilvl w:val="0"/>
          <w:numId w:val="23"/>
        </w:numPr>
        <w:spacing w:line="280" w:lineRule="exact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Postanowienia (zatwierdzenia) Straży Pożarnej odnośnie zgody na rozwiązania zamienne lub zastępcze zawarte w ekspertyzie technicznej.</w:t>
      </w:r>
    </w:p>
    <w:p w:rsidR="00B92D51" w:rsidRDefault="00B92D51" w:rsidP="007D60ED">
      <w:pPr>
        <w:spacing w:line="280" w:lineRule="exact"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CA31F8">
        <w:rPr>
          <w:rFonts w:ascii="Bookman Old Style" w:hAnsi="Bookman Old Style" w:cs="Arial"/>
          <w:b/>
          <w:sz w:val="22"/>
          <w:szCs w:val="22"/>
          <w:lang w:eastAsia="ar-SA"/>
        </w:rPr>
        <w:t>Odpowiedź</w:t>
      </w:r>
      <w:r>
        <w:rPr>
          <w:rFonts w:ascii="Bookman Old Style" w:hAnsi="Bookman Old Style" w:cs="Arial"/>
          <w:b/>
          <w:sz w:val="22"/>
          <w:szCs w:val="22"/>
          <w:lang w:eastAsia="ar-SA"/>
        </w:rPr>
        <w:t>: Wszystkie powyżej wymienione dokumenty są do wglądu w siedzibie Zamawiającego w sekretariacie Dyrektora ds. technicznych po uprzednim telefonicznym uzgodnieniu daty i godziny.</w:t>
      </w:r>
    </w:p>
    <w:p w:rsidR="00B92D51" w:rsidRPr="007D60ED" w:rsidRDefault="00B92D51" w:rsidP="007D60ED">
      <w:pPr>
        <w:spacing w:line="280" w:lineRule="exact"/>
        <w:jc w:val="both"/>
        <w:rPr>
          <w:rFonts w:ascii="Bookman Old Style" w:hAnsi="Bookman Old Style" w:cs="Arial"/>
          <w:sz w:val="22"/>
          <w:szCs w:val="22"/>
        </w:rPr>
      </w:pPr>
    </w:p>
    <w:p w:rsidR="00B92D51" w:rsidRPr="00280FBF" w:rsidRDefault="00B92D51" w:rsidP="00280FBF">
      <w:pPr>
        <w:jc w:val="both"/>
        <w:rPr>
          <w:rFonts w:ascii="Bookman Old Style" w:hAnsi="Bookman Old Style" w:cs="Calibri"/>
          <w:b/>
          <w:bCs/>
          <w:sz w:val="22"/>
          <w:szCs w:val="22"/>
        </w:rPr>
      </w:pPr>
      <w:r w:rsidRPr="00280FBF">
        <w:rPr>
          <w:rFonts w:ascii="Bookman Old Style" w:hAnsi="Bookman Old Style" w:cs="Calibri"/>
          <w:b/>
          <w:bCs/>
          <w:sz w:val="22"/>
          <w:szCs w:val="22"/>
        </w:rPr>
        <w:t>Powyższe staje się obowiązujące dla wszystkich zainteresowanych Wykonawców. Treść specyfikacji wraz z załącznikami  należy odczytywać z uwzględnieniem wprowadzonej zmiany jak powyżej</w:t>
      </w:r>
      <w:r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  <w:r w:rsidRPr="00280FBF">
        <w:rPr>
          <w:rFonts w:ascii="Bookman Old Style" w:hAnsi="Bookman Old Style" w:cs="Calibri"/>
          <w:b/>
          <w:bCs/>
          <w:sz w:val="22"/>
          <w:szCs w:val="22"/>
        </w:rPr>
        <w:t>Z uwagi na fakt, że przekazane przez Zamawiającego informacje są w części powtórzeniem danych już zawartych w SIWZ, Zamawiający nie przedłuża terminu składania ofert.</w:t>
      </w:r>
    </w:p>
    <w:p w:rsidR="00B92D51" w:rsidRPr="00280FBF" w:rsidRDefault="00B92D51" w:rsidP="00280FBF">
      <w:pPr>
        <w:jc w:val="both"/>
        <w:rPr>
          <w:rFonts w:ascii="Bookman Old Style" w:hAnsi="Bookman Old Style" w:cs="Calibri"/>
          <w:b/>
          <w:bCs/>
          <w:sz w:val="22"/>
          <w:szCs w:val="22"/>
        </w:rPr>
      </w:pPr>
      <w:bookmarkStart w:id="0" w:name="_GoBack"/>
      <w:bookmarkEnd w:id="0"/>
    </w:p>
    <w:sectPr w:rsidR="00B92D51" w:rsidRPr="00280FBF" w:rsidSect="00BF585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D51" w:rsidRDefault="00B92D51" w:rsidP="00367451">
      <w:r>
        <w:separator/>
      </w:r>
    </w:p>
  </w:endnote>
  <w:endnote w:type="continuationSeparator" w:id="0">
    <w:p w:rsidR="00B92D51" w:rsidRDefault="00B92D51" w:rsidP="00367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51" w:rsidRDefault="00B92D51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92D51" w:rsidRDefault="00B92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D51" w:rsidRDefault="00B92D51" w:rsidP="00367451">
      <w:r>
        <w:separator/>
      </w:r>
    </w:p>
  </w:footnote>
  <w:footnote w:type="continuationSeparator" w:id="0">
    <w:p w:rsidR="00B92D51" w:rsidRDefault="00B92D51" w:rsidP="00367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RTF_Num 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1B16AD"/>
    <w:multiLevelType w:val="multilevel"/>
    <w:tmpl w:val="8CAE9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suff w:val="nothing"/>
      <w:lvlText w:val="%1.%2."/>
      <w:lvlJc w:val="left"/>
      <w:pPr>
        <w:ind w:left="227" w:firstLine="133"/>
      </w:pPr>
      <w:rPr>
        <w:rFonts w:cs="Times New Roman"/>
        <w:b w:val="0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BDC2B3B"/>
    <w:multiLevelType w:val="multilevel"/>
    <w:tmpl w:val="604485F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E0B682C"/>
    <w:multiLevelType w:val="hybridMultilevel"/>
    <w:tmpl w:val="7330745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0E60AB9"/>
    <w:multiLevelType w:val="multilevel"/>
    <w:tmpl w:val="31E20DBC"/>
    <w:lvl w:ilvl="0">
      <w:start w:val="3"/>
      <w:numFmt w:val="decimal"/>
      <w:lvlText w:val="%1"/>
      <w:lvlJc w:val="left"/>
      <w:pPr>
        <w:ind w:left="750" w:hanging="750"/>
      </w:pPr>
      <w:rPr>
        <w:rFonts w:cs="Times New Roman" w:hint="default"/>
        <w:b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cs="Times New Roman" w:hint="default"/>
        <w:b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">
    <w:nsid w:val="114E18F9"/>
    <w:multiLevelType w:val="multilevel"/>
    <w:tmpl w:val="B568D1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9ED5085"/>
    <w:multiLevelType w:val="hybridMultilevel"/>
    <w:tmpl w:val="9B1E32DA"/>
    <w:lvl w:ilvl="0" w:tplc="790AD9E4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3E3284"/>
    <w:multiLevelType w:val="multilevel"/>
    <w:tmpl w:val="F40AEE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FC27A51"/>
    <w:multiLevelType w:val="hybridMultilevel"/>
    <w:tmpl w:val="58148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2149F5"/>
    <w:multiLevelType w:val="hybridMultilevel"/>
    <w:tmpl w:val="89A2B6FE"/>
    <w:lvl w:ilvl="0" w:tplc="74C2C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4017E2"/>
    <w:multiLevelType w:val="multilevel"/>
    <w:tmpl w:val="F40AEE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E70470B"/>
    <w:multiLevelType w:val="multilevel"/>
    <w:tmpl w:val="69601952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  <w:b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cs="Times New Roman" w:hint="default"/>
        <w:b/>
      </w:rPr>
    </w:lvl>
    <w:lvl w:ilvl="2">
      <w:start w:val="7"/>
      <w:numFmt w:val="decimal"/>
      <w:lvlText w:val="%1.%2.%3."/>
      <w:lvlJc w:val="left"/>
      <w:pPr>
        <w:ind w:left="825" w:hanging="82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2">
    <w:nsid w:val="36133167"/>
    <w:multiLevelType w:val="multilevel"/>
    <w:tmpl w:val="E0FEF2F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A1741F3"/>
    <w:multiLevelType w:val="multilevel"/>
    <w:tmpl w:val="5332FA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7891E45"/>
    <w:multiLevelType w:val="multilevel"/>
    <w:tmpl w:val="65EA566E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suff w:val="nothing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Bookman Old Style" w:hAnsi="Bookman Old Style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F3606D4"/>
    <w:multiLevelType w:val="multilevel"/>
    <w:tmpl w:val="DD967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pPr>
        <w:ind w:left="227" w:firstLine="13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>
    <w:nsid w:val="550D10C1"/>
    <w:multiLevelType w:val="hybridMultilevel"/>
    <w:tmpl w:val="C43E0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27718C"/>
    <w:multiLevelType w:val="multilevel"/>
    <w:tmpl w:val="A77E09E8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26319C9"/>
    <w:multiLevelType w:val="multilevel"/>
    <w:tmpl w:val="F3CC726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nothing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Bookman Old Style" w:hAnsi="Bookman Old Style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5186531"/>
    <w:multiLevelType w:val="hybridMultilevel"/>
    <w:tmpl w:val="C436EB2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3F6C3B"/>
    <w:multiLevelType w:val="hybridMultilevel"/>
    <w:tmpl w:val="B78E4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0A48EC"/>
    <w:multiLevelType w:val="hybridMultilevel"/>
    <w:tmpl w:val="2304C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8601BA"/>
    <w:multiLevelType w:val="hybridMultilevel"/>
    <w:tmpl w:val="2304C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22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227" w:firstLine="133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451"/>
    <w:rsid w:val="001A1517"/>
    <w:rsid w:val="00200672"/>
    <w:rsid w:val="00280FBF"/>
    <w:rsid w:val="002F6843"/>
    <w:rsid w:val="00351EA6"/>
    <w:rsid w:val="003550C4"/>
    <w:rsid w:val="00367451"/>
    <w:rsid w:val="004F79BC"/>
    <w:rsid w:val="0054184C"/>
    <w:rsid w:val="005A112D"/>
    <w:rsid w:val="007D60ED"/>
    <w:rsid w:val="00834EDD"/>
    <w:rsid w:val="009D7A1A"/>
    <w:rsid w:val="00B84FD1"/>
    <w:rsid w:val="00B92D51"/>
    <w:rsid w:val="00BF5859"/>
    <w:rsid w:val="00C0668A"/>
    <w:rsid w:val="00CA31F8"/>
    <w:rsid w:val="00CB2CE6"/>
    <w:rsid w:val="00CC31B0"/>
    <w:rsid w:val="00D0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5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67451"/>
  </w:style>
  <w:style w:type="paragraph" w:styleId="BodyText">
    <w:name w:val="Body Text"/>
    <w:basedOn w:val="Normal"/>
    <w:link w:val="BodyTextChar"/>
    <w:uiPriority w:val="99"/>
    <w:semiHidden/>
    <w:rsid w:val="00367451"/>
    <w:pPr>
      <w:tabs>
        <w:tab w:val="right" w:pos="8820"/>
      </w:tabs>
    </w:pPr>
    <w:rPr>
      <w:b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451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customStyle="1" w:styleId="Standard">
    <w:name w:val="Standard"/>
    <w:uiPriority w:val="99"/>
    <w:rsid w:val="00367451"/>
    <w:pPr>
      <w:widowControl w:val="0"/>
      <w:suppressAutoHyphens/>
      <w:autoSpaceDE w:val="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WW-Lista2">
    <w:name w:val="WW-Lista 2"/>
    <w:basedOn w:val="Normal"/>
    <w:uiPriority w:val="99"/>
    <w:rsid w:val="00367451"/>
    <w:pPr>
      <w:widowControl w:val="0"/>
      <w:autoSpaceDN w:val="0"/>
      <w:adjustRightInd w:val="0"/>
      <w:ind w:left="566" w:hanging="283"/>
    </w:pPr>
    <w:rPr>
      <w:rFonts w:cs="Tahoma"/>
    </w:rPr>
  </w:style>
  <w:style w:type="paragraph" w:styleId="ListParagraph">
    <w:name w:val="List Paragraph"/>
    <w:basedOn w:val="Normal"/>
    <w:uiPriority w:val="99"/>
    <w:qFormat/>
    <w:rsid w:val="00367451"/>
    <w:pPr>
      <w:ind w:left="720"/>
      <w:contextualSpacing/>
    </w:pPr>
  </w:style>
  <w:style w:type="paragraph" w:customStyle="1" w:styleId="Akapitzlist1">
    <w:name w:val="Akapit z listą1"/>
    <w:basedOn w:val="Normal"/>
    <w:uiPriority w:val="99"/>
    <w:rsid w:val="0036745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ection1">
    <w:name w:val="section1"/>
    <w:basedOn w:val="Normal"/>
    <w:uiPriority w:val="99"/>
    <w:rsid w:val="00367451"/>
    <w:pPr>
      <w:spacing w:before="100" w:beforeAutospacing="1" w:after="100" w:afterAutospacing="1"/>
    </w:pPr>
  </w:style>
  <w:style w:type="paragraph" w:customStyle="1" w:styleId="Normalny1">
    <w:name w:val="Normalny1"/>
    <w:uiPriority w:val="99"/>
    <w:rsid w:val="00367451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367451"/>
    <w:pPr>
      <w:spacing w:after="120"/>
    </w:pPr>
    <w:rPr>
      <w:rFonts w:ascii="Arial" w:hAnsi="Arial"/>
      <w:spacing w:val="2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67451"/>
    <w:rPr>
      <w:rFonts w:ascii="Arial" w:eastAsia="Times New Roman" w:hAnsi="Arial" w:cs="Times New Roman"/>
      <w:spacing w:val="2"/>
      <w:sz w:val="16"/>
      <w:szCs w:val="16"/>
    </w:rPr>
  </w:style>
  <w:style w:type="paragraph" w:customStyle="1" w:styleId="styl1">
    <w:name w:val="styl1"/>
    <w:basedOn w:val="Normal"/>
    <w:uiPriority w:val="99"/>
    <w:rsid w:val="00367451"/>
    <w:pPr>
      <w:keepNext/>
      <w:spacing w:before="240" w:after="6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standardtresc">
    <w:name w:val="standard_tresc"/>
    <w:basedOn w:val="Normal"/>
    <w:link w:val="standardtrescZnak"/>
    <w:uiPriority w:val="99"/>
    <w:rsid w:val="00367451"/>
    <w:pPr>
      <w:jc w:val="both"/>
    </w:pPr>
    <w:rPr>
      <w:rFonts w:ascii="Arial" w:hAnsi="Arial"/>
    </w:rPr>
  </w:style>
  <w:style w:type="character" w:customStyle="1" w:styleId="standardtrescZnak">
    <w:name w:val="standard_tresc Znak"/>
    <w:basedOn w:val="DefaultParagraphFont"/>
    <w:link w:val="standardtresc"/>
    <w:uiPriority w:val="99"/>
    <w:locked/>
    <w:rsid w:val="00367451"/>
    <w:rPr>
      <w:rFonts w:ascii="Arial" w:eastAsia="Times New Roman" w:hAnsi="Arial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36745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674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3674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06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7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429</Words>
  <Characters>2580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Repty, 2012-02-29</dc:title>
  <dc:subject/>
  <dc:creator>Ania Borowska</dc:creator>
  <cp:keywords/>
  <dc:description/>
  <cp:lastModifiedBy>repty</cp:lastModifiedBy>
  <cp:revision>3</cp:revision>
  <cp:lastPrinted>2012-03-01T12:24:00Z</cp:lastPrinted>
  <dcterms:created xsi:type="dcterms:W3CDTF">2012-03-01T12:24:00Z</dcterms:created>
  <dcterms:modified xsi:type="dcterms:W3CDTF">2012-03-01T12:25:00Z</dcterms:modified>
</cp:coreProperties>
</file>